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3B393F">
        <w:rPr>
          <w:rFonts w:ascii="Arial" w:hAnsi="Arial" w:cs="Arial"/>
          <w:b/>
          <w:sz w:val="24"/>
          <w:szCs w:val="24"/>
        </w:rPr>
        <w:t>09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34454F">
        <w:rPr>
          <w:rFonts w:ascii="Arial" w:hAnsi="Arial" w:cs="Arial"/>
          <w:b/>
          <w:sz w:val="24"/>
          <w:szCs w:val="24"/>
        </w:rPr>
        <w:t>Maio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B393F">
        <w:rPr>
          <w:rFonts w:ascii="Arial" w:hAnsi="Arial" w:cs="Arial"/>
          <w:szCs w:val="24"/>
          <w:u w:val="single"/>
        </w:rPr>
        <w:t>11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3B393F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46383" w:rsidRDefault="00EB1D11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872737">
        <w:rPr>
          <w:rFonts w:ascii="Arial" w:hAnsi="Arial" w:cs="Arial"/>
          <w:b w:val="0"/>
          <w:sz w:val="24"/>
          <w:szCs w:val="24"/>
        </w:rPr>
        <w:t>s indicações n°</w:t>
      </w:r>
      <w:r w:rsidR="00B80CF9">
        <w:rPr>
          <w:rFonts w:ascii="Arial" w:hAnsi="Arial" w:cs="Arial"/>
          <w:b w:val="0"/>
          <w:sz w:val="24"/>
          <w:szCs w:val="24"/>
        </w:rPr>
        <w:t xml:space="preserve"> </w:t>
      </w:r>
      <w:r w:rsidR="003B393F">
        <w:rPr>
          <w:rFonts w:ascii="Arial" w:hAnsi="Arial" w:cs="Arial"/>
          <w:b w:val="0"/>
          <w:sz w:val="24"/>
          <w:szCs w:val="24"/>
        </w:rPr>
        <w:t>35</w:t>
      </w:r>
      <w:r w:rsidR="00332EF4">
        <w:rPr>
          <w:rFonts w:ascii="Arial" w:hAnsi="Arial" w:cs="Arial"/>
          <w:b w:val="0"/>
          <w:sz w:val="24"/>
          <w:szCs w:val="24"/>
        </w:rPr>
        <w:t>,36,38 e 39</w:t>
      </w:r>
      <w:r>
        <w:rPr>
          <w:rFonts w:ascii="Arial" w:hAnsi="Arial" w:cs="Arial"/>
          <w:b w:val="0"/>
          <w:sz w:val="24"/>
          <w:szCs w:val="24"/>
        </w:rPr>
        <w:t>/2022 d</w:t>
      </w:r>
      <w:r w:rsidR="0077167B"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 autoria do </w:t>
      </w:r>
      <w:r w:rsidR="0077167B">
        <w:rPr>
          <w:rFonts w:ascii="Arial" w:hAnsi="Arial" w:cs="Arial"/>
          <w:b w:val="0"/>
          <w:sz w:val="24"/>
          <w:szCs w:val="24"/>
        </w:rPr>
        <w:t xml:space="preserve">legislativo </w:t>
      </w:r>
      <w:r>
        <w:rPr>
          <w:rFonts w:ascii="Arial" w:hAnsi="Arial" w:cs="Arial"/>
          <w:b w:val="0"/>
          <w:sz w:val="24"/>
          <w:szCs w:val="24"/>
        </w:rPr>
        <w:t>municipal.</w:t>
      </w:r>
    </w:p>
    <w:p w:rsidR="00746383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03/2022 de autoria do legislativo municipal.</w:t>
      </w:r>
    </w:p>
    <w:p w:rsidR="00746383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</w:t>
      </w:r>
      <w:r w:rsidR="00E87713">
        <w:rPr>
          <w:rFonts w:ascii="Arial" w:hAnsi="Arial" w:cs="Arial"/>
          <w:b w:val="0"/>
          <w:sz w:val="24"/>
          <w:szCs w:val="24"/>
        </w:rPr>
        <w:t>a dos Projetos de lei n° 24 e 26</w:t>
      </w:r>
      <w:r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E87713" w:rsidRPr="003B393F" w:rsidRDefault="00E87713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27/2022 de autoria do executivo municipal que tramitara em regime de urgência.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B61D90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746383" w:rsidRDefault="00746383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>ª DISCUSSÃO</w:t>
      </w:r>
      <w:r w:rsidR="003B393F">
        <w:rPr>
          <w:rFonts w:ascii="Arial" w:hAnsi="Arial" w:cs="Arial"/>
          <w:szCs w:val="24"/>
          <w:u w:val="single"/>
        </w:rPr>
        <w:t>:</w:t>
      </w:r>
    </w:p>
    <w:p w:rsidR="00332EF4" w:rsidRPr="00332EF4" w:rsidRDefault="00332EF4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02/2022 de autoria do legislativo municipal.</w:t>
      </w:r>
    </w:p>
    <w:p w:rsidR="00332EF4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Leitura, discussão e votação </w:t>
      </w:r>
      <w:r w:rsidR="003B393F">
        <w:rPr>
          <w:rFonts w:ascii="Arial" w:hAnsi="Arial" w:cs="Arial"/>
          <w:b w:val="0"/>
          <w:sz w:val="24"/>
          <w:szCs w:val="24"/>
        </w:rPr>
        <w:t>do Projeto de lei n° 02/2022 de autoria do legislativo municipal.</w:t>
      </w:r>
    </w:p>
    <w:p w:rsidR="00746383" w:rsidRDefault="00746383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32EF4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dos pareceres das comissões de Legislação, justiça e redação e da comissão de Economia, finanças e fiscalização referente ao Projeto de lei n° 21/2022 de autoria do executivo municipal.</w:t>
      </w:r>
    </w:p>
    <w:p w:rsidR="00332EF4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do Projeto de lei n° 21/2022 de autoria do executivo municipal.</w:t>
      </w:r>
    </w:p>
    <w:p w:rsidR="00746383" w:rsidRDefault="00746383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32EF4" w:rsidRDefault="00332EF4" w:rsidP="00332EF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23/2022 de autoria do executivo municipal.</w:t>
      </w:r>
    </w:p>
    <w:p w:rsidR="00B07902" w:rsidRDefault="00332EF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</w:t>
      </w:r>
      <w:r w:rsidR="003B393F">
        <w:rPr>
          <w:rFonts w:ascii="Arial" w:hAnsi="Arial" w:cs="Arial"/>
          <w:b w:val="0"/>
          <w:sz w:val="24"/>
          <w:szCs w:val="24"/>
        </w:rPr>
        <w:t xml:space="preserve"> do Projeto de lei n° 23/2022 de autoria do executivo municipal.</w:t>
      </w:r>
    </w:p>
    <w:p w:rsidR="00746383" w:rsidRPr="003B393F" w:rsidRDefault="00746383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7D03D8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3B393F">
        <w:rPr>
          <w:rFonts w:ascii="Arial" w:hAnsi="Arial" w:cs="Arial"/>
          <w:szCs w:val="24"/>
          <w:u w:val="single"/>
        </w:rPr>
        <w:t xml:space="preserve"> NÃO TEMOS.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332EF4">
        <w:rPr>
          <w:rFonts w:ascii="Arial" w:hAnsi="Arial" w:cs="Arial"/>
          <w:szCs w:val="24"/>
          <w:u w:val="single"/>
        </w:rPr>
        <w:t>PROTOCOLADA:</w:t>
      </w:r>
    </w:p>
    <w:p w:rsidR="00332EF4" w:rsidRPr="00332EF4" w:rsidRDefault="00332EF4" w:rsidP="00332EF4">
      <w:pPr>
        <w:spacing w:before="100" w:beforeAutospacing="1" w:after="100" w:afterAutospacing="1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332EF4">
        <w:rPr>
          <w:rFonts w:ascii="Arial" w:hAnsi="Arial" w:cs="Arial"/>
          <w:kern w:val="36"/>
          <w:sz w:val="24"/>
          <w:szCs w:val="24"/>
        </w:rPr>
        <w:t>O SECRETARIO DE VIAÇÃO E OBRAS VALMIR SILVEIRA DESEJA FAZER O USO DA TRIBUNA PARA TRATAR ASSUNTOS REFERENTES A SECRETARIA.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834C8"/>
    <w:rsid w:val="002900B2"/>
    <w:rsid w:val="00294379"/>
    <w:rsid w:val="002A7CBF"/>
    <w:rsid w:val="002C2125"/>
    <w:rsid w:val="002C2898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727A"/>
    <w:rsid w:val="00DF0EB2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7428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226F-5FE0-4ED9-9BED-CEA26FAC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6</cp:revision>
  <cp:lastPrinted>2022-04-11T11:30:00Z</cp:lastPrinted>
  <dcterms:created xsi:type="dcterms:W3CDTF">2022-05-03T11:45:00Z</dcterms:created>
  <dcterms:modified xsi:type="dcterms:W3CDTF">2022-05-09T17:31:00Z</dcterms:modified>
</cp:coreProperties>
</file>